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43552C13" wp14:editId="3588A4DA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8D33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F15DE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8D334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8D334D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8D334D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E32667C" wp14:editId="4E9289EC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D334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F15DE8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8D334D" w:rsidSect="002455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8D334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8D334D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8D334D" w:rsidRPr="008D334D" w:rsidRDefault="008D334D" w:rsidP="008D334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D334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8D33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ВСЕМИРНАЯ ИСТОРИЯ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8D334D" w:rsidRPr="008D334D" w:rsidRDefault="008D334D" w:rsidP="008D334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8D334D" w:rsidRPr="008D334D" w:rsidRDefault="008D334D" w:rsidP="008D334D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8D334D" w:rsidRPr="008D334D" w:rsidRDefault="008D334D" w:rsidP="008D334D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8D334D" w:rsidRPr="008D334D" w:rsidRDefault="008D334D" w:rsidP="008D334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334D" w:rsidRPr="008D334D" w:rsidRDefault="008D334D" w:rsidP="008D334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8D334D" w:rsidRPr="00F15DE8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8D334D" w:rsidRPr="00F15D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558D" w:rsidRPr="005D1093" w:rsidRDefault="0024558D" w:rsidP="005D1093">
      <w:pPr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5D1093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КАЗАХСКИЙ ЯЗЫК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F15DE8" w:rsidP="005F4C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  <w:lang w:val="kk-KZ"/>
              </w:rPr>
              <w:t>Инструкция: «</w:t>
            </w:r>
            <w:r w:rsidR="0024558D" w:rsidRPr="005D1093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Антонимдік қатар.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Биік-биігірек.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Ащы-аласа.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Жұқа-арық.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Төмен-аласа.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Жоғары-төмен.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2. Мезгілді білдіретін антонимдік қатар.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Аспан-жер.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Киім-кешек.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Ерте-кеш.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Қазан-ошақ.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Орман-тоғай.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3. Ұяң дауыссыздан басталған қосымша.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Мектептің.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Қаланы.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Оқушы.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Қағаздар.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Сыныпқа.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4. Жұрнақсыз сөз.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Сарылау, кө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г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ілдір.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Құстай, жақсырақ.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Сары, сегіз.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Біреу, оныншы.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Білімді, қызықты.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5. Ілік септігіндегі есімдік.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Бізге.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Ешкімнің.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Маған.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Әлдекімді.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Өзіме.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6. Қатыстық сын есім.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Қызыл.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Жақсы.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Таулы.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Сары.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Жасыл.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7. Заттың, құбылыстың, мезгілдің аты ғана аталып көрсетілетін жай сөйлемнің түрі.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Жақсыз сөйлем.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Жалаң сөйлем.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Жақты сөйлем.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Толымды сөйлем.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Атаулы сөйлем.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8. Тұрлаулы сөйлем мүшелері.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Бастауыш, анықтауыш.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Баяндауыш, анықтауыш.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Бастауыш, баяндауыш.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Толықтауыш, пысықтауыш.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Пысықтауыш, толықтауыш.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9. «Мақтау» сөзінің синонимі.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Төбеге көтеру.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Сөзге келу.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Тіс жармау.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Тілге келмеу.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Сөз байласу.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10. Дұрыс жазылған сөздер қатары.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Халқы, орны.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Екіеу, екі.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Алтыау, алты.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Халықы, бақыты.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Жетіеу, жеті.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lastRenderedPageBreak/>
              <w:t>11. Сөйлемдегі дыбыс және әріп саны сәйкес келмейтін сөздер.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kk-KZ"/>
              </w:rPr>
              <w:t>Сен мына оюыңды сатасың ба?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Сен.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Ба.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Мына.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Сатасың.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Оюыңды.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12. Сұраулық демеулік.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Көрме ашылды(ма).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Жақсы жарна(ма).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Ешкімді алда(ма).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Далаға бар(ма).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Облыстық басқар(ма).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13. «Оқыс» сөзінің етіс түрі.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Ортақ.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Ырықсыз.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Өзгелік.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Өздік.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Күрделі.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14. Фразеологиялық тіркестің синонимі.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kk-KZ"/>
              </w:rPr>
              <w:t>Екі езуі екі құлағына жету.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Тыңдау.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Ашулану.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Қуану.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Достасу.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Ренжу.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15. Туынды зат есім жасайтын жұрнақ.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-лар, -лер, - дар, -дер.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-шық, -гіш, -гер.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-ның, -нің, -дың, -дің.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-мын, -мін, -пын, -пін.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-ға,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-г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е, -қа, -ке.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24558D" w:rsidRPr="005D1093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</w:p>
        </w:tc>
      </w:tr>
    </w:tbl>
    <w:p w:rsidR="0024558D" w:rsidRPr="005D1093" w:rsidRDefault="0024558D" w:rsidP="005F4C78">
      <w:pPr>
        <w:ind w:left="400"/>
        <w:rPr>
          <w:rFonts w:ascii="Times New Roman" w:hAnsi="Times New Roman" w:cs="Times New Roman"/>
          <w:color w:val="000000"/>
          <w:sz w:val="18"/>
          <w:szCs w:val="18"/>
        </w:rPr>
        <w:sectPr w:rsidR="0024558D" w:rsidRPr="005D1093" w:rsidSect="005F4C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558D" w:rsidRPr="005D1093" w:rsidRDefault="00F15DE8" w:rsidP="005F4C78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  <w:r w:rsidRPr="005D1093">
        <w:rPr>
          <w:rFonts w:ascii="Times New Roman" w:hAnsi="Times New Roman" w:cs="Times New Roman"/>
          <w:b/>
          <w:i/>
          <w:color w:val="000000"/>
          <w:sz w:val="18"/>
          <w:szCs w:val="18"/>
          <w:lang w:val="kk-KZ"/>
        </w:rPr>
        <w:lastRenderedPageBreak/>
        <w:t xml:space="preserve">      </w:t>
      </w:r>
      <w:r w:rsidR="0024558D" w:rsidRPr="005D1093">
        <w:rPr>
          <w:rFonts w:ascii="Times New Roman" w:hAnsi="Times New Roman" w:cs="Times New Roman"/>
          <w:b/>
          <w:i/>
          <w:color w:val="000000"/>
          <w:sz w:val="18"/>
          <w:szCs w:val="18"/>
          <w:lang w:val="kk-KZ"/>
        </w:rPr>
        <w:t>Инструкция:</w:t>
      </w:r>
      <w:r w:rsidR="0024558D" w:rsidRPr="005D1093">
        <w:rPr>
          <w:rFonts w:ascii="Times New Roman" w:hAnsi="Times New Roman" w:cs="Times New Roman"/>
          <w:i/>
          <w:color w:val="000000"/>
          <w:sz w:val="18"/>
          <w:szCs w:val="18"/>
          <w:lang w:val="kk-KZ"/>
        </w:rPr>
        <w:t xml:space="preserve"> «Внимательно прочитайте текст и правильно выполните задания к тексту».</w:t>
      </w:r>
      <w:r w:rsidR="0024558D" w:rsidRPr="005D1093">
        <w:rPr>
          <w:rFonts w:ascii="Times New Roman" w:hAnsi="Times New Roman" w:cs="Times New Roman"/>
          <w:color w:val="000000"/>
          <w:sz w:val="18"/>
          <w:szCs w:val="18"/>
          <w:lang w:val="kk-KZ"/>
        </w:rPr>
        <w:t xml:space="preserve"> </w:t>
      </w:r>
    </w:p>
    <w:p w:rsidR="0024558D" w:rsidRPr="005D1093" w:rsidRDefault="0024558D" w:rsidP="005F4C78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  <w:r w:rsidRPr="005D1093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  <w:t>Жақсылардың жақсысы</w:t>
      </w:r>
    </w:p>
    <w:p w:rsidR="0024558D" w:rsidRPr="005D1093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24558D" w:rsidRPr="005D1093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Сонда әкесіне қызы:</w:t>
      </w:r>
    </w:p>
    <w:p w:rsidR="0024558D" w:rsidRPr="005D1093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24558D" w:rsidRPr="005D1093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- Оның дұрыс, қызым. Жақсылардың ең жақсысы сонда. Бірақ сен әлі жассың,  өскенде бұл бөлмені саған берем. Сен оған өмір бойы риза боласың,</w:t>
      </w:r>
      <w:r w:rsidR="00524906"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 </w:t>
      </w: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- деп жауап қайтарады әкесі.</w:t>
      </w:r>
    </w:p>
    <w:p w:rsidR="0024558D" w:rsidRPr="005D1093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5F4C78"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 пен</w:t>
      </w: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 кітапты көреді. Қыз әкесіне:</w:t>
      </w:r>
    </w:p>
    <w:p w:rsidR="0024558D" w:rsidRPr="005D1093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</w:pP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>- Әке, сен жабық бөлмеде «жақсылардың жақсысы бар» деген едің. Мен ұршық</w:t>
      </w:r>
      <w:r w:rsidR="005F4C78"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 пен </w:t>
      </w: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кітаптан басқа ештеңе таппадым,- дейді. </w:t>
      </w:r>
    </w:p>
    <w:p w:rsidR="0024558D" w:rsidRPr="005D1093" w:rsidRDefault="005F4C78" w:rsidP="005F4C78">
      <w:pPr>
        <w:ind w:firstLine="709"/>
        <w:rPr>
          <w:rFonts w:ascii="Times New Roman" w:hAnsi="Times New Roman" w:cs="Times New Roman"/>
          <w:color w:val="000000"/>
          <w:sz w:val="18"/>
          <w:szCs w:val="18"/>
          <w:lang w:val="kk-KZ"/>
        </w:rPr>
      </w:pPr>
      <w:r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   </w:t>
      </w:r>
      <w:r w:rsidR="0024558D" w:rsidRPr="005D1093">
        <w:rPr>
          <w:rFonts w:ascii="Times New Roman" w:eastAsia="Times New Roman" w:hAnsi="Times New Roman" w:cs="Times New Roman"/>
          <w:color w:val="000000"/>
          <w:sz w:val="18"/>
          <w:szCs w:val="18"/>
          <w:lang w:val="kk-KZ" w:eastAsia="ru-RU"/>
        </w:rPr>
        <w:t xml:space="preserve">- Міне, жақсылардың жақсысы деген – осылар, қызым! Ұршық болса, өнерің жанады.  Ал кітап оқысаң, білімің артады. Жарық дүниеде бұлардан жақсы нәрсе жоқ. Дүниедегі мүліктің бәрі еңбекпен, өнермен, біліммен табылады,- деп түсіндірді әкесі.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16.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Қыз есейіп, бойжеткен атанады.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Сен оған өмір бойы риза боласың,- деп жауап қайтарады әкесі.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Ал кітап оқысаң, білімің артады.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- Міне, жақсылардың жақсысы деген – осылар.</w:t>
            </w:r>
          </w:p>
          <w:p w:rsidR="0024558D" w:rsidRPr="005D1093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- Оның дұрыс, қызым. Жақсылардың ең жақсысы сонда.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17.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Еңбегіне қарай өнбегі.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Еңбек еткен – емерсің,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           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Ерінбесең – жеңерсің.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Еңбек ет те міндет ет.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Кәсіп, кәсіп түбі – нәсіп.</w:t>
            </w:r>
          </w:p>
          <w:p w:rsidR="0024558D" w:rsidRPr="005D1093" w:rsidRDefault="005F4C78" w:rsidP="0095239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r w:rsidR="00952391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Жалқаулық –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 жаман ауру.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18.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Мәтіндегі «жақсылардың жақсысы»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Жарық бөлме, жабық бөлме.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Әсем үй, жабық бөлме.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Ұршық, </w:t>
            </w:r>
            <w:proofErr w:type="gramStart"/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к</w:t>
            </w:r>
            <w:proofErr w:type="gramEnd"/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ітап.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Ата-ана, ас.</w:t>
            </w:r>
          </w:p>
          <w:p w:rsidR="0024558D" w:rsidRPr="005D1093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Бау-бақ</w:t>
            </w:r>
            <w:proofErr w:type="gramStart"/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ша</w:t>
            </w:r>
            <w:proofErr w:type="gramEnd"/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, байлық.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19.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Мәтінде кездесетін адамның жас атауы</w:t>
            </w:r>
          </w:p>
          <w:p w:rsidR="0024558D" w:rsidRPr="005D1093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Бала</w:t>
            </w:r>
          </w:p>
          <w:p w:rsidR="0024558D" w:rsidRPr="005D1093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Бозбала</w:t>
            </w:r>
          </w:p>
          <w:p w:rsidR="0024558D" w:rsidRPr="005D1093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Қыз</w:t>
            </w:r>
          </w:p>
          <w:p w:rsidR="0024558D" w:rsidRPr="005D1093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Бойжеткен</w:t>
            </w:r>
          </w:p>
          <w:p w:rsidR="0024558D" w:rsidRPr="005D1093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proofErr w:type="spellStart"/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Сәби</w:t>
            </w:r>
            <w:proofErr w:type="spellEnd"/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20.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Негізгі ой айтылған сөйлемді </w:t>
            </w:r>
          </w:p>
          <w:p w:rsidR="0024558D" w:rsidRPr="005D1093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24558D" w:rsidRPr="005D1093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</w:p>
          <w:p w:rsidR="0024558D" w:rsidRPr="005D1093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24558D" w:rsidRPr="005D1093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24558D" w:rsidRPr="005D1093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="0024558D"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>Дүниедегі мүліктің бәрі еңбекпен, өнермен, біліммен табылады.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  <w:p w:rsidR="00F15DE8" w:rsidRPr="005D1093" w:rsidRDefault="00F15DE8" w:rsidP="005F4C7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</w:pPr>
          </w:p>
          <w:p w:rsidR="0024558D" w:rsidRPr="005D1093" w:rsidRDefault="0024558D" w:rsidP="005F4C7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ТЕСТ ПО ПРЕДМЕТУ КАЗАХСКИЙ ЯЗЫК</w:t>
            </w:r>
          </w:p>
          <w:p w:rsidR="0024558D" w:rsidRPr="005D1093" w:rsidRDefault="0024558D" w:rsidP="005F4C7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ЗАВЕРШЁН</w:t>
            </w:r>
          </w:p>
        </w:tc>
      </w:tr>
    </w:tbl>
    <w:p w:rsidR="0024558D" w:rsidRPr="005D1093" w:rsidRDefault="0024558D" w:rsidP="005F4C78">
      <w:pPr>
        <w:ind w:left="400"/>
        <w:rPr>
          <w:rFonts w:ascii="Times New Roman" w:hAnsi="Times New Roman" w:cs="Times New Roman"/>
          <w:color w:val="000000"/>
          <w:sz w:val="18"/>
          <w:szCs w:val="18"/>
        </w:rPr>
      </w:pPr>
    </w:p>
    <w:p w:rsidR="0024558D" w:rsidRPr="005D1093" w:rsidRDefault="0024558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ectPr w:rsidR="0024558D" w:rsidRPr="005D1093" w:rsidSect="005F4C7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4558D" w:rsidRPr="005D1093" w:rsidRDefault="0024558D" w:rsidP="005D1093">
      <w:pPr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5D1093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>ВСЕМИРНАЯ ИСТОРИЯ</w:t>
      </w:r>
      <w:bookmarkStart w:id="0" w:name="_GoBack"/>
      <w:bookmarkEnd w:id="0"/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F15DE8" w:rsidP="005F4C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  <w:lang w:val="kk-KZ"/>
              </w:rPr>
              <w:t>Инструкция: «</w:t>
            </w:r>
            <w:r w:rsidR="0024558D" w:rsidRPr="005D1093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1. Буддизм получил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широк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ое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распространенн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ие в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A)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Пакистан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е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Иран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е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Бир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ме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Инди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и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Египет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е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Австрали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и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Саудовск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ой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Арави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и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Алжир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е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Тунис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е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D)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Кита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е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Япони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и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Юго-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Восточн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ой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Ази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и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Индонези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и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Вьетнам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е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Лаос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е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2.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Самыми значимыми людьми в Древнем Египте были: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Посыльные.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Писцы.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Стражники.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Крестьяне.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E) Воины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3.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Западная христианская церковь с</w:t>
            </w:r>
            <w:r w:rsidR="005F4C78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тала называться после 1054 года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Несторианской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Католической.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Лютеранской.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Правоверной.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Православной.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4.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эпоху средневековья в Западной Европе главный феодал: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Герцог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Король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Виконт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Граф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Маркиз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5.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Знаменитые Висячие сады располагались в городе: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Вавилон.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Александрия.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Рим.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Афины.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Иерусалим.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6.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Мавзолей Ходжи Ахмеда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Йасауи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построен по приказу: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Бабура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Тимура.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Тохтамыша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Улугбека.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Мухаммед шаха.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7. Отмена крепостного права в России произошла в: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A) 1861 г.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B) 1895 г.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C) 1903 г.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D) 1817 г.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1871 г.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8.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Основной центр металлургии в России XVIII в.: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Подмосковье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Кавказ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Казахстан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Урал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Сибирь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9.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и 9 августа 1945 г. атомные бомбы на Хиросиму и Нагасаки были сброшены: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Великобританией.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Германией.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Францией.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СССР.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США.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10.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всемирного тяготения сформулировал: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И. Ньютон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Г. Лейбниц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 Коперник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М. Ломоносов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Д. Бруно         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11.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Поэт XIX в., основоположник русского реализма: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А. Пушкин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М. Лермонтов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А. Толстой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С. Есенин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У. Байрон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lastRenderedPageBreak/>
              <w:t xml:space="preserve">12.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В союз “Антанта” накануне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val="kk-KZ"/>
              </w:rPr>
              <w:t>П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ервой мировой войны входили: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Китай, Индия, Япония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Англия, Франция, Россия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США, Канада, Швеция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Германия, Италия, Австро-Венгрия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Иран, Афганистан, Турция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13.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Антанта в 1907 г. объединила: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Англию, Германию.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Германию, Австро-Венгрию, Италию.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Францию, Англию, США.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D) Россию, Англию, США.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Францию, Англию, Россию.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14.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1 августа 1914 г.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val="kk-KZ"/>
              </w:rPr>
              <w:t>п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роизош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val="kk-KZ"/>
              </w:rPr>
              <w:t>ел(-ло)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русско-японский конфликт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нападение Италии на Францию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объявление Германией войны Англии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объявление Германией войны России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вторжение Италии и Австро-Венгрии в Польшу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15.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Австрия, Польша, Мальта и Россия в 1684 г. создали коалицию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против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Англии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Франции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Испании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Португалии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Турции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16.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22 апреля 1915 г. при сражении у г. Ипр были впервые использованы: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A) Танки.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Десантные войска.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Отравляющие вещества.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Пулеметы.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Самолеты.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17.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Одной из крупных операций в ходе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П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ервой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мировой войны является: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нападение на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Пёрл-Харбо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р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B) битва у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Дьен-Бьен</w:t>
            </w:r>
            <w:proofErr w:type="spellEnd"/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Берлинская битва.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Шахриварские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события.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битва в районе крепости Верден.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18.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Танки были впервые применены англичанами во время Первой мировой войны в битве: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р. Марне.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р. Сомме.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Аррасом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 Верденом.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Галицкой.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19.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Гилянская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республика была образована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1921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году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1933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году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1915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году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1918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году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1925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году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20.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феврале 1919 г. к власти пришел представитель «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младоафганской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 организации: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Аманулла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-хан.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Кучек-хан.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Надир-шах.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Реза-хан.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Мохаммед Реза Пехлеви.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21.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Национальную борьбу против английского владычества возглавила партия «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Шинн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фейн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»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Канаде.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Индии.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Иране.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Афганистане.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Ирландии.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22.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Самое высокохудожественное произведение Древней Персии: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«Поэма о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Гильгаме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ш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е».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«Авеста».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Илл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и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ада».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«Рамаяна».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Манас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lastRenderedPageBreak/>
              <w:t xml:space="preserve">23.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«Собрание гражданских прав» достижение законотворческой мысли: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Франков.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Славян.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Византийцев.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Германцев.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Португальцев.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24.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«Счастье приходит к тому, кто много трудится» - говорил своим ученикам: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Леонардо да Винчи 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Рафаэль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Диего Веласкес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Микеланджело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Рембрандт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25.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«Родился в Калькутте в 1861 году. Его музыкальное творчество синтезирует элементы классической музыки с музыкальным фольклором. Многие из его песен стали народными. В 1930 году посетил СССР и выпустил книгу «Письма о России, в которой описал советских людей и их жизнь»</w:t>
            </w:r>
          </w:p>
          <w:p w:rsidR="0024558D" w:rsidRPr="005D1093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Речь идет о:</w:t>
            </w:r>
          </w:p>
          <w:p w:rsidR="0024558D" w:rsidRPr="005D1093" w:rsidRDefault="0024558D" w:rsidP="005F4C78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proofErr w:type="spellStart"/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Р.Капуре</w:t>
            </w:r>
            <w:proofErr w:type="spellEnd"/>
          </w:p>
          <w:p w:rsidR="0024558D" w:rsidRPr="005D1093" w:rsidRDefault="0024558D" w:rsidP="005F4C78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B) </w:t>
            </w:r>
            <w:proofErr w:type="spellStart"/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Наджибулле</w:t>
            </w:r>
            <w:proofErr w:type="spellEnd"/>
          </w:p>
          <w:p w:rsidR="0024558D" w:rsidRPr="005D1093" w:rsidRDefault="0024558D" w:rsidP="005F4C78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proofErr w:type="spellStart"/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М.Ганди</w:t>
            </w:r>
            <w:proofErr w:type="spellEnd"/>
          </w:p>
          <w:p w:rsidR="0024558D" w:rsidRPr="005D1093" w:rsidRDefault="0024558D" w:rsidP="005F4C78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D) </w:t>
            </w:r>
            <w:proofErr w:type="spellStart"/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Аманулле</w:t>
            </w:r>
            <w:proofErr w:type="spellEnd"/>
          </w:p>
          <w:p w:rsidR="0024558D" w:rsidRPr="005D1093" w:rsidRDefault="0024558D" w:rsidP="005F4C78">
            <w:pPr>
              <w:ind w:left="400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proofErr w:type="spellStart"/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</w:t>
            </w:r>
            <w:proofErr w:type="gramStart"/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Тагоре</w:t>
            </w:r>
            <w:proofErr w:type="spellEnd"/>
            <w:proofErr w:type="gramEnd"/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F15DE8" w:rsidP="005F4C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5D1093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  <w:lang w:val="kk-KZ"/>
              </w:rPr>
              <w:t xml:space="preserve">      </w:t>
            </w:r>
            <w:r w:rsidR="0024558D" w:rsidRPr="005D1093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  <w:lang w:val="kk-KZ"/>
              </w:rPr>
              <w:t>Инструкция: «</w:t>
            </w:r>
            <w:r w:rsidR="0024558D" w:rsidRPr="005D1093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24558D"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26.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Древняя Ассирия возникла на северо-востоке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современного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Азербайджана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Кыргызстана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Египта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Ирана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Израиля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F) Ирака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G) Пакистана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H) Афганистана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27.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трёхпольной системе пахотные земли делились на группы: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орошаемые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черноземные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для посева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бахчевых</w:t>
            </w:r>
            <w:proofErr w:type="gramEnd"/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целинные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E) для посева яровых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F) залежные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G) для посева озимых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H) нечерноземные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28.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Название этого города по-аккадски означало Ворота Бога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A)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Мемфис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B)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Вавилон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proofErr w:type="spellStart"/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Ашшур</w:t>
            </w:r>
            <w:proofErr w:type="spellEnd"/>
          </w:p>
          <w:p w:rsidR="0024558D" w:rsidRPr="005D1093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D)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Дамаск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proofErr w:type="spellStart"/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Ниппур</w:t>
            </w:r>
            <w:proofErr w:type="spellEnd"/>
          </w:p>
          <w:p w:rsidR="0024558D" w:rsidRPr="005D1093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F)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Фивы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G) </w:t>
            </w:r>
            <w:proofErr w:type="spellStart"/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Лагаш</w:t>
            </w:r>
            <w:proofErr w:type="spellEnd"/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H) </w:t>
            </w:r>
            <w:r w:rsidRPr="005D1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Иерусалим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29.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Оформление тройственного союза «Антанта» было завершено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1891 г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1914 г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1904 г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1882 г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E) 1887 г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F) 1918 г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G) 1893 г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H) 1907 г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30.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Главный герой романа Сервантеса «Дон Кихот» являлся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заступник бедных и обиженных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владельцем мастерской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учителем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частным землевладельцем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бедным идальго (дворянин)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путешественником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ремесленником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богатым дворянином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lastRenderedPageBreak/>
              <w:t xml:space="preserve">31.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1807 г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Тильзитский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мир был заключён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между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Бельгией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Россией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США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Францией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E) Австрией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F) Англией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G) Италией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H) Швецией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32.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Тихоокеанская война началась в 1941 г. с нападения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Южный Сахалин.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Шанхай.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Нагасаки.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Хиросиму.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Пёрл-Харбор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F)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Осаку.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G) Курильские острова.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Шаньдун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33.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Основными идеями внутренней политики М. Горбачёва являлись: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«новые рубежи».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«процветание».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«ускорение».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«великое общество».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«гласность».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F)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«стабильность».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G)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«новый социальный порядок».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H) «полная занятость».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34.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Формами земельной собственности в Иране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XVII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являлись: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союргал</w:t>
            </w:r>
            <w:proofErr w:type="spellEnd"/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харадж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бенефиций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икта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дивани</w:t>
            </w:r>
            <w:proofErr w:type="spellEnd"/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F) лен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хассэ</w:t>
            </w:r>
            <w:proofErr w:type="spellEnd"/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H) домен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35.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Роман Сервантеса «Дон Кихот» является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пропагандой </w:t>
            </w:r>
            <w:proofErr w:type="spellStart"/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икусства</w:t>
            </w:r>
            <w:proofErr w:type="spellEnd"/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насмешкой на рыцарские романы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призывом борьбы со злом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осуждением актеров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поощрением мещанства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историческим романом</w:t>
            </w:r>
          </w:p>
          <w:p w:rsidR="0024558D" w:rsidRPr="005D1093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призывом борьбы с несправедливостью</w:t>
            </w:r>
          </w:p>
          <w:p w:rsidR="0024558D" w:rsidRPr="005D1093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H) </w:t>
            </w:r>
            <w:r w:rsidRPr="005D10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призывом к революции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36.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период Июльской монархии во Франции  король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Луй</w:t>
            </w:r>
            <w:proofErr w:type="spell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Филипп защищал интересы: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средних слоёв буржуазии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крупных капиталистов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республиканцев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бонапартистов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E) крестьян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F) роялистов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G) банкиров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H) рабочих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37.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«Национальное правительство» Макдональда в Великобритании 30-х годов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XX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в. инициировало законы: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«О подстрекательстве к мятежу».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«О политических партиях».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«Об укреплении доверия в военной области».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«Об общественном порядке».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E) «О земле».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F) «О социальной справедливости».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G) «О мире».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H) «О помощи фермерам».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lastRenderedPageBreak/>
              <w:t xml:space="preserve">38.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Устанавливающий контроль Японии над Китаем документ был принят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15 г"/>
              </w:smartTagPr>
              <w:r w:rsidRPr="005D1093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1915 г</w:t>
              </w:r>
            </w:smartTag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и </w:t>
            </w:r>
            <w:proofErr w:type="gram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известен</w:t>
            </w:r>
            <w:proofErr w:type="gramEnd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под названием: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«Стратегия напряжённости».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B)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«Новый форум».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C)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«Третий вариант».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D)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«Соглашение 4 держав».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E)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«14 пунктов».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F)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«Соглашение 5-х держав».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G) «Соглашение 9 держав».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H) «21 требование». 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39.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Южный и Северный Египет объединил в одно государство фараон: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A)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Хефрен</w:t>
            </w:r>
            <w:proofErr w:type="spellEnd"/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Аменхотеп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Джосер</w:t>
            </w:r>
            <w:proofErr w:type="spellEnd"/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Тутанхамон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Менес</w:t>
            </w:r>
            <w:proofErr w:type="spellEnd"/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F) Тутмос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G) </w:t>
            </w:r>
            <w:proofErr w:type="spellStart"/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Рамзес</w:t>
            </w:r>
            <w:proofErr w:type="spellEnd"/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H) Хеопс</w:t>
            </w:r>
          </w:p>
        </w:tc>
      </w:tr>
      <w:tr w:rsidR="0024558D" w:rsidRPr="005D1093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5D1093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40. </w:t>
            </w: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Для защиты прав студентов и преподавателей средневековых университетов создавались: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A) кортесы 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 цехи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C) отделения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D) парламенты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E) землячества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F) факультеты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G) домены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H) гильдии</w:t>
            </w:r>
          </w:p>
          <w:p w:rsidR="00F15DE8" w:rsidRPr="005D1093" w:rsidRDefault="00F15DE8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ТЕСТ ПО ПРЕДМЕТУ ВСЕМИРНАЯ ИСТОРИЯ</w:t>
            </w:r>
          </w:p>
          <w:p w:rsidR="0024558D" w:rsidRPr="005D1093" w:rsidRDefault="0024558D" w:rsidP="005F4C78">
            <w:pPr>
              <w:tabs>
                <w:tab w:val="left" w:pos="8231"/>
              </w:tabs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D109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ЗАВЕРШЁН</w:t>
            </w:r>
          </w:p>
        </w:tc>
      </w:tr>
    </w:tbl>
    <w:p w:rsidR="0024558D" w:rsidRPr="005D1093" w:rsidRDefault="0024558D" w:rsidP="005F4C78">
      <w:pPr>
        <w:ind w:left="400"/>
        <w:rPr>
          <w:rFonts w:ascii="Times New Roman" w:hAnsi="Times New Roman" w:cs="Times New Roman"/>
          <w:color w:val="000000"/>
          <w:sz w:val="18"/>
          <w:szCs w:val="18"/>
        </w:rPr>
      </w:pPr>
    </w:p>
    <w:sectPr w:rsidR="0024558D" w:rsidRPr="005D1093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237" w:rsidRDefault="00976237" w:rsidP="0024558D">
      <w:pPr>
        <w:spacing w:after="0" w:line="240" w:lineRule="auto"/>
      </w:pPr>
      <w:r>
        <w:separator/>
      </w:r>
    </w:p>
  </w:endnote>
  <w:endnote w:type="continuationSeparator" w:id="0">
    <w:p w:rsidR="00976237" w:rsidRDefault="00976237" w:rsidP="0024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237" w:rsidRDefault="00976237" w:rsidP="0024558D">
      <w:pPr>
        <w:spacing w:after="0" w:line="240" w:lineRule="auto"/>
      </w:pPr>
      <w:r>
        <w:separator/>
      </w:r>
    </w:p>
  </w:footnote>
  <w:footnote w:type="continuationSeparator" w:id="0">
    <w:p w:rsidR="00976237" w:rsidRDefault="00976237" w:rsidP="00245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 w:rsidP="0024558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C78" w:rsidRDefault="005F4C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 w:rsidP="005F4C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1093">
      <w:rPr>
        <w:rStyle w:val="a5"/>
        <w:noProof/>
      </w:rPr>
      <w:t>6</w:t>
    </w:r>
    <w:r>
      <w:rPr>
        <w:rStyle w:val="a5"/>
      </w:rPr>
      <w:fldChar w:fldCharType="end"/>
    </w:r>
  </w:p>
  <w:p w:rsidR="005F4C78" w:rsidRPr="0024558D" w:rsidRDefault="005F4C78" w:rsidP="0024558D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39"/>
    <w:rsid w:val="00224726"/>
    <w:rsid w:val="0024558D"/>
    <w:rsid w:val="00280C34"/>
    <w:rsid w:val="002F5695"/>
    <w:rsid w:val="003244F0"/>
    <w:rsid w:val="00524906"/>
    <w:rsid w:val="005D1093"/>
    <w:rsid w:val="005F4C78"/>
    <w:rsid w:val="00655879"/>
    <w:rsid w:val="00656917"/>
    <w:rsid w:val="006902C8"/>
    <w:rsid w:val="00743BC9"/>
    <w:rsid w:val="008D334D"/>
    <w:rsid w:val="009506C3"/>
    <w:rsid w:val="00952391"/>
    <w:rsid w:val="00976237"/>
    <w:rsid w:val="00A60520"/>
    <w:rsid w:val="00C56F39"/>
    <w:rsid w:val="00CC280C"/>
    <w:rsid w:val="00D25BDF"/>
    <w:rsid w:val="00F14722"/>
    <w:rsid w:val="00F1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3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D3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334D"/>
  </w:style>
  <w:style w:type="table" w:styleId="a6">
    <w:name w:val="Table Grid"/>
    <w:basedOn w:val="a1"/>
    <w:uiPriority w:val="59"/>
    <w:rsid w:val="00245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24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58D"/>
  </w:style>
  <w:style w:type="paragraph" w:styleId="a9">
    <w:name w:val="Balloon Text"/>
    <w:basedOn w:val="a"/>
    <w:link w:val="aa"/>
    <w:uiPriority w:val="99"/>
    <w:semiHidden/>
    <w:unhideWhenUsed/>
    <w:rsid w:val="005F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3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D3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334D"/>
  </w:style>
  <w:style w:type="table" w:styleId="a6">
    <w:name w:val="Table Grid"/>
    <w:basedOn w:val="a1"/>
    <w:uiPriority w:val="59"/>
    <w:rsid w:val="00245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24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58D"/>
  </w:style>
  <w:style w:type="paragraph" w:styleId="a9">
    <w:name w:val="Balloon Text"/>
    <w:basedOn w:val="a"/>
    <w:link w:val="aa"/>
    <w:uiPriority w:val="99"/>
    <w:semiHidden/>
    <w:unhideWhenUsed/>
    <w:rsid w:val="005F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UZER</cp:lastModifiedBy>
  <cp:revision>11</cp:revision>
  <cp:lastPrinted>2016-03-01T02:45:00Z</cp:lastPrinted>
  <dcterms:created xsi:type="dcterms:W3CDTF">2016-01-18T04:31:00Z</dcterms:created>
  <dcterms:modified xsi:type="dcterms:W3CDTF">2016-03-01T02:47:00Z</dcterms:modified>
</cp:coreProperties>
</file>